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51" w:rsidRPr="001A0551" w:rsidRDefault="001A0551" w:rsidP="001A0551">
      <w:pPr>
        <w:outlineLvl w:val="2"/>
        <w:rPr>
          <w:rFonts w:ascii="Arial" w:eastAsia="Times New Roman" w:hAnsi="Arial" w:cs="Arial"/>
          <w:b/>
          <w:bCs/>
          <w:color w:val="BC2327"/>
          <w:lang w:eastAsia="de-DE"/>
        </w:rPr>
      </w:pPr>
      <w:r w:rsidRPr="001A0551">
        <w:rPr>
          <w:rFonts w:ascii="Arial" w:eastAsia="Times New Roman" w:hAnsi="Arial" w:cs="Arial"/>
          <w:b/>
          <w:bCs/>
          <w:color w:val="BC2327"/>
          <w:lang w:eastAsia="de-DE"/>
        </w:rPr>
        <w:t>Kreative Ideen für die Sicherheit im Straßenverkehr</w:t>
      </w:r>
    </w:p>
    <w:p w:rsidR="001A0551" w:rsidRPr="001A0551" w:rsidRDefault="001A0551" w:rsidP="001A0551">
      <w:pPr>
        <w:spacing w:before="100" w:beforeAutospacing="1" w:after="100" w:afterAutospacing="1" w:line="312" w:lineRule="atLeast"/>
        <w:rPr>
          <w:rFonts w:ascii="Arial" w:eastAsia="Times New Roman" w:hAnsi="Arial" w:cs="Arial"/>
          <w:color w:val="000000"/>
          <w:sz w:val="20"/>
          <w:szCs w:val="20"/>
          <w:lang w:eastAsia="de-DE"/>
        </w:rPr>
      </w:pPr>
      <w:r w:rsidRPr="001A0551">
        <w:rPr>
          <w:rFonts w:ascii="Arial" w:eastAsia="Times New Roman" w:hAnsi="Arial" w:cs="Arial"/>
          <w:color w:val="000000"/>
          <w:sz w:val="20"/>
          <w:szCs w:val="20"/>
          <w:lang w:eastAsia="de-DE"/>
        </w:rPr>
        <w:t xml:space="preserve">Landesrätin </w:t>
      </w:r>
      <w:proofErr w:type="spellStart"/>
      <w:r w:rsidRPr="001A0551">
        <w:rPr>
          <w:rFonts w:ascii="Arial" w:eastAsia="Times New Roman" w:hAnsi="Arial" w:cs="Arial"/>
          <w:color w:val="000000"/>
          <w:sz w:val="20"/>
          <w:szCs w:val="20"/>
          <w:lang w:eastAsia="de-DE"/>
        </w:rPr>
        <w:t>Mennel</w:t>
      </w:r>
      <w:proofErr w:type="spellEnd"/>
      <w:r w:rsidRPr="001A0551">
        <w:rPr>
          <w:rFonts w:ascii="Arial" w:eastAsia="Times New Roman" w:hAnsi="Arial" w:cs="Arial"/>
          <w:color w:val="000000"/>
          <w:sz w:val="20"/>
          <w:szCs w:val="20"/>
          <w:lang w:eastAsia="de-DE"/>
        </w:rPr>
        <w:t xml:space="preserve"> eröffnete Ausstellung zum 60-Jahre-Jubiläum der Verkehrserziehung</w:t>
      </w:r>
    </w:p>
    <w:p w:rsidR="001A0551" w:rsidRPr="001A0551" w:rsidRDefault="001A0551" w:rsidP="001A0551">
      <w:pPr>
        <w:spacing w:before="100" w:beforeAutospacing="1" w:after="100" w:afterAutospacing="1" w:line="312" w:lineRule="atLeast"/>
        <w:rPr>
          <w:rFonts w:ascii="Arial" w:eastAsia="Times New Roman" w:hAnsi="Arial" w:cs="Arial"/>
          <w:b/>
          <w:bCs/>
          <w:color w:val="000000"/>
          <w:sz w:val="20"/>
          <w:szCs w:val="20"/>
          <w:lang w:eastAsia="de-DE"/>
        </w:rPr>
      </w:pPr>
      <w:r w:rsidRPr="001A0551">
        <w:rPr>
          <w:rFonts w:ascii="Arial" w:eastAsia="Times New Roman" w:hAnsi="Arial" w:cs="Arial"/>
          <w:b/>
          <w:bCs/>
          <w:color w:val="000000"/>
          <w:sz w:val="20"/>
          <w:szCs w:val="20"/>
          <w:lang w:eastAsia="de-DE"/>
        </w:rPr>
        <w:t>Bregenz (VLK) – Mit der Ausstellung "Kreatives Gestalten für die Sicherheit" im Landhaus wird das Jubiläum 60 Jahre Verkehrserziehung/50 Jahre Schülerlotsen in Vorarlberg begangen. Kindergartengruppen und Schulklassen präsentieren ihre Ideen zum Thema Sicherheit und zur Straßenmalaktion "Blühende Straßen".</w:t>
      </w:r>
    </w:p>
    <w:p w:rsidR="001A0551" w:rsidRPr="001A0551" w:rsidRDefault="001A0551" w:rsidP="001A0551">
      <w:pPr>
        <w:rPr>
          <w:rFonts w:ascii="Arial" w:eastAsia="Times New Roman" w:hAnsi="Arial" w:cs="Arial"/>
          <w:color w:val="000000"/>
          <w:sz w:val="20"/>
          <w:szCs w:val="20"/>
          <w:lang w:eastAsia="de-DE"/>
        </w:rPr>
      </w:pPr>
      <w:r w:rsidRPr="001A0551">
        <w:rPr>
          <w:rFonts w:ascii="Arial" w:eastAsia="Times New Roman" w:hAnsi="Arial" w:cs="Arial"/>
          <w:noProof/>
          <w:color w:val="0000FF"/>
          <w:sz w:val="20"/>
          <w:szCs w:val="20"/>
          <w:lang w:eastAsia="de-DE"/>
        </w:rPr>
        <w:drawing>
          <wp:inline distT="0" distB="0" distL="0" distR="0" wp14:anchorId="1EC25933" wp14:editId="20E4A969">
            <wp:extent cx="4343400" cy="2882900"/>
            <wp:effectExtent l="0" t="0" r="0" b="0"/>
            <wp:docPr id="7" name="Bild 67" descr="http://presse.vorarlberg.at/thumbnails_att/mittel/27312.jpeg">
              <a:hlinkClick xmlns:a="http://schemas.openxmlformats.org/drawingml/2006/main" r:id="rId6" tooltip="'Kreative Ideen für die Sicherheit im Straßenverkehr::Mennel erinnerte an die ersten Initiativen zur Verkehrserziehung Mitte der 1950er-Jahre, an die ersten Elternlotsen – sechs Mütter aus Dornbirn – und an Direktor Walter Drexel, der in den 60er-Jahren zum ersten offiziellen Schulverkehrserzieher im Lande ernannt wurde. Sein Engagement prägte die weitere Entwicklung maßgeblich mit, so wurden die Verkehrserziehung durch die Exekutive und die Schülerlotsendienste zu fixen Bestandteilen an den Kindergärten und Schulen.&lt;br /&gt;&lt;br /&gt;Foto A. Serra&lt;br /&gt;&lt;a style=&quot;color: white;&quot; target=&quot;_blank&quot; href=&quot;../servlet/AttachmentServlet?action=show&amp;amp;id=27312&quot;&gt;Bild-Download&lt;/a&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presse.vorarlberg.at/thumbnails_att/mittel/27312.jpeg">
                      <a:hlinkClick r:id="rId6" tooltip="'Kreative Ideen für die Sicherheit im Straßenverkehr::Mennel erinnerte an die ersten Initiativen zur Verkehrserziehung Mitte der 1950er-Jahre, an die ersten Elternlotsen – sechs Mütter aus Dornbirn – und an Direktor Walter Drexel, der in den 60er-Jahren zum ersten offiziellen Schulverkehrserzieher im Lande ernannt wurde. Sein Engagement prägte die weitere Entwicklung maßgeblich mit, so wurden die Verkehrserziehung durch die Exekutive und die Schülerlotsendienste zu fixen Bestandteilen an den Kindergärten und Schulen.&lt;br /&gt;&lt;br /&gt;Foto A. Serra&lt;br /&gt;&lt;a style=&quot;color: white;&quot; target=&quot;_blank&quot; href=&quot;../servlet/AttachmentServlet?action=show&amp;amp;id=27312&quot;&gt;Bild-Download&lt;/a&g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882900"/>
                    </a:xfrm>
                    <a:prstGeom prst="rect">
                      <a:avLst/>
                    </a:prstGeom>
                    <a:noFill/>
                    <a:ln>
                      <a:noFill/>
                    </a:ln>
                  </pic:spPr>
                </pic:pic>
              </a:graphicData>
            </a:graphic>
          </wp:inline>
        </w:drawing>
      </w:r>
    </w:p>
    <w:p w:rsidR="001A0551" w:rsidRPr="001A0551" w:rsidRDefault="001A0551" w:rsidP="001A0551">
      <w:pPr>
        <w:spacing w:before="100" w:beforeAutospacing="1" w:after="100" w:afterAutospacing="1" w:line="312" w:lineRule="atLeast"/>
        <w:ind w:firstLine="240"/>
        <w:rPr>
          <w:rFonts w:ascii="Arial" w:eastAsia="Times New Roman" w:hAnsi="Arial" w:cs="Arial"/>
          <w:color w:val="000000"/>
          <w:sz w:val="24"/>
          <w:szCs w:val="24"/>
          <w:lang w:eastAsia="de-DE"/>
        </w:rPr>
      </w:pPr>
      <w:r w:rsidRPr="001A0551">
        <w:rPr>
          <w:rFonts w:ascii="Arial" w:eastAsia="Times New Roman" w:hAnsi="Arial" w:cs="Arial"/>
          <w:color w:val="000000"/>
          <w:sz w:val="24"/>
          <w:szCs w:val="24"/>
          <w:lang w:eastAsia="de-DE"/>
        </w:rPr>
        <w:t xml:space="preserve">"Die Sicherheit im Straßenverkehr und insbesondere auf den Schulwegen ist ein wichtiges Bildungsanliegen des Landes Vorarlberg", sagte Landesrätin Bernadette </w:t>
      </w:r>
      <w:proofErr w:type="spellStart"/>
      <w:r w:rsidRPr="001A0551">
        <w:rPr>
          <w:rFonts w:ascii="Arial" w:eastAsia="Times New Roman" w:hAnsi="Arial" w:cs="Arial"/>
          <w:color w:val="000000"/>
          <w:sz w:val="24"/>
          <w:szCs w:val="24"/>
          <w:lang w:eastAsia="de-DE"/>
        </w:rPr>
        <w:t>Mennel</w:t>
      </w:r>
      <w:proofErr w:type="spellEnd"/>
      <w:r w:rsidRPr="001A0551">
        <w:rPr>
          <w:rFonts w:ascii="Arial" w:eastAsia="Times New Roman" w:hAnsi="Arial" w:cs="Arial"/>
          <w:color w:val="000000"/>
          <w:sz w:val="24"/>
          <w:szCs w:val="24"/>
          <w:lang w:eastAsia="de-DE"/>
        </w:rPr>
        <w:t xml:space="preserve"> zur Ausstellungseröffnung am Dienstag, 12. April, im Landhaus: "Immer mehr und dichterer Verkehr in den Städten und Gemeinden beeinflusst das alltägliche Leben der Menschen. Umso wichtiger ist es, Kinder so früh wie möglich auf die Teilnahme im Verkehrsraum vorzubereiten und ihnen ein sicheres und verantwortungsvolles Verhalten auf der Straße beizubringen."</w:t>
      </w:r>
      <w:r w:rsidRPr="001A0551">
        <w:rPr>
          <w:rFonts w:ascii="Arial" w:eastAsia="Times New Roman" w:hAnsi="Arial" w:cs="Arial"/>
          <w:color w:val="000000"/>
          <w:sz w:val="24"/>
          <w:szCs w:val="24"/>
          <w:lang w:eastAsia="de-DE"/>
        </w:rPr>
        <w:br/>
      </w:r>
      <w:r w:rsidRPr="001A0551">
        <w:rPr>
          <w:rFonts w:ascii="Arial" w:eastAsia="Times New Roman" w:hAnsi="Arial" w:cs="Arial"/>
          <w:color w:val="000000"/>
          <w:sz w:val="24"/>
          <w:szCs w:val="24"/>
          <w:lang w:eastAsia="de-DE"/>
        </w:rPr>
        <w:br/>
        <w:t xml:space="preserve">   </w:t>
      </w:r>
      <w:proofErr w:type="spellStart"/>
      <w:r w:rsidRPr="001A0551">
        <w:rPr>
          <w:rFonts w:ascii="Arial" w:eastAsia="Times New Roman" w:hAnsi="Arial" w:cs="Arial"/>
          <w:color w:val="000000"/>
          <w:sz w:val="24"/>
          <w:szCs w:val="24"/>
          <w:lang w:eastAsia="de-DE"/>
        </w:rPr>
        <w:t>Mennel</w:t>
      </w:r>
      <w:proofErr w:type="spellEnd"/>
      <w:r w:rsidRPr="001A0551">
        <w:rPr>
          <w:rFonts w:ascii="Arial" w:eastAsia="Times New Roman" w:hAnsi="Arial" w:cs="Arial"/>
          <w:color w:val="000000"/>
          <w:sz w:val="24"/>
          <w:szCs w:val="24"/>
          <w:lang w:eastAsia="de-DE"/>
        </w:rPr>
        <w:t xml:space="preserve"> erinnerte an die ersten Initiativen zur Verkehrserziehung Mitte der 1950er-Jahre, an die ersten Elternlotsen – sechs Mütter aus Dornbirn – und an Direktor Walter Drexel, der in den 60er-Jahren zum ersten offiziellen Schulverkehrserzieher im Lande ernannt wurde. Sein Engagement prägte die weitere Entwicklung maßgeblich mit, so wurden die Verkehrserziehung durch die Exekutive und die Schülerlotsendienste zu fixen Bestandteilen an den Kindergärten und Schulen.</w:t>
      </w:r>
      <w:r w:rsidRPr="001A0551">
        <w:rPr>
          <w:rFonts w:ascii="Arial" w:eastAsia="Times New Roman" w:hAnsi="Arial" w:cs="Arial"/>
          <w:color w:val="000000"/>
          <w:sz w:val="24"/>
          <w:szCs w:val="24"/>
          <w:lang w:eastAsia="de-DE"/>
        </w:rPr>
        <w:br/>
      </w:r>
      <w:r w:rsidRPr="001A0551">
        <w:rPr>
          <w:rFonts w:ascii="Arial" w:eastAsia="Times New Roman" w:hAnsi="Arial" w:cs="Arial"/>
          <w:color w:val="000000"/>
          <w:sz w:val="24"/>
          <w:szCs w:val="24"/>
          <w:lang w:eastAsia="de-DE"/>
        </w:rPr>
        <w:br/>
        <w:t>   Heute lernen rund 35.000 Kinder und Jugendliche pro Jahr bei rund 40 verschiedenen Projekten und Aktionen der Verkehrserziehung das richtige Verhalten im Straßenverkehr kennen. Für jedes Alter gibt es passende Angebote. Über 560 Schülerlotsen und 300 Elternlotsen sind täglich im freiwilligen Einsatz, um die Schulwege für alle Beteiligten sicherer zu gestalten. </w:t>
      </w:r>
      <w:r w:rsidRPr="001A0551">
        <w:rPr>
          <w:rFonts w:ascii="Arial" w:eastAsia="Times New Roman" w:hAnsi="Arial" w:cs="Arial"/>
          <w:color w:val="000000"/>
          <w:sz w:val="24"/>
          <w:szCs w:val="24"/>
          <w:lang w:eastAsia="de-DE"/>
        </w:rPr>
        <w:br/>
      </w:r>
      <w:r w:rsidRPr="001A0551">
        <w:rPr>
          <w:rFonts w:ascii="Arial" w:eastAsia="Times New Roman" w:hAnsi="Arial" w:cs="Arial"/>
          <w:color w:val="000000"/>
          <w:sz w:val="24"/>
          <w:szCs w:val="24"/>
          <w:lang w:eastAsia="de-DE"/>
        </w:rPr>
        <w:br/>
      </w:r>
      <w:r w:rsidRPr="001A0551">
        <w:rPr>
          <w:rFonts w:ascii="Arial" w:eastAsia="Times New Roman" w:hAnsi="Arial" w:cs="Arial"/>
          <w:color w:val="000000"/>
          <w:sz w:val="24"/>
          <w:szCs w:val="24"/>
          <w:lang w:eastAsia="de-DE"/>
        </w:rPr>
        <w:lastRenderedPageBreak/>
        <w:t xml:space="preserve">   An der Aktion "Blühende Straßen" haben heuer 18 Bildungseinrichtungen im ganzen Land teilgenommen. Im Zeitraum Jänner bis April haben die Kinder graue Straßenflächen vor ihren Schulen und Kindergärten sowie in den Wohngegenden mit bunten Malereien geschmückt. An 22 Orten sind dadurch "Blühende Straßen" entstanden. Eine Jury wählte die schönsten Projekte aus. Gewinner sind der Kindergarten und die Volksschule Reute (Hohenems), die Kinderbetreuung </w:t>
      </w:r>
      <w:proofErr w:type="spellStart"/>
      <w:r w:rsidRPr="001A0551">
        <w:rPr>
          <w:rFonts w:ascii="Arial" w:eastAsia="Times New Roman" w:hAnsi="Arial" w:cs="Arial"/>
          <w:color w:val="000000"/>
          <w:sz w:val="24"/>
          <w:szCs w:val="24"/>
          <w:lang w:eastAsia="de-DE"/>
        </w:rPr>
        <w:t>Bludesch</w:t>
      </w:r>
      <w:proofErr w:type="spellEnd"/>
      <w:r w:rsidRPr="001A0551">
        <w:rPr>
          <w:rFonts w:ascii="Arial" w:eastAsia="Times New Roman" w:hAnsi="Arial" w:cs="Arial"/>
          <w:color w:val="000000"/>
          <w:sz w:val="24"/>
          <w:szCs w:val="24"/>
          <w:lang w:eastAsia="de-DE"/>
        </w:rPr>
        <w:t xml:space="preserve">: Kinderclub </w:t>
      </w:r>
      <w:proofErr w:type="spellStart"/>
      <w:r w:rsidRPr="001A0551">
        <w:rPr>
          <w:rFonts w:ascii="Arial" w:eastAsia="Times New Roman" w:hAnsi="Arial" w:cs="Arial"/>
          <w:color w:val="000000"/>
          <w:sz w:val="24"/>
          <w:szCs w:val="24"/>
          <w:lang w:eastAsia="de-DE"/>
        </w:rPr>
        <w:t>Hotzenplotz</w:t>
      </w:r>
      <w:proofErr w:type="spellEnd"/>
      <w:r w:rsidRPr="001A0551">
        <w:rPr>
          <w:rFonts w:ascii="Arial" w:eastAsia="Times New Roman" w:hAnsi="Arial" w:cs="Arial"/>
          <w:color w:val="000000"/>
          <w:sz w:val="24"/>
          <w:szCs w:val="24"/>
          <w:lang w:eastAsia="de-DE"/>
        </w:rPr>
        <w:t xml:space="preserve"> sowie die Volksschule </w:t>
      </w:r>
      <w:proofErr w:type="spellStart"/>
      <w:r w:rsidRPr="001A0551">
        <w:rPr>
          <w:rFonts w:ascii="Arial" w:eastAsia="Times New Roman" w:hAnsi="Arial" w:cs="Arial"/>
          <w:color w:val="000000"/>
          <w:sz w:val="24"/>
          <w:szCs w:val="24"/>
          <w:lang w:eastAsia="de-DE"/>
        </w:rPr>
        <w:t>Batschuns</w:t>
      </w:r>
      <w:proofErr w:type="spellEnd"/>
      <w:r w:rsidRPr="001A0551">
        <w:rPr>
          <w:rFonts w:ascii="Arial" w:eastAsia="Times New Roman" w:hAnsi="Arial" w:cs="Arial"/>
          <w:color w:val="000000"/>
          <w:sz w:val="24"/>
          <w:szCs w:val="24"/>
          <w:lang w:eastAsia="de-DE"/>
        </w:rPr>
        <w:t>. Als Belohnung gibt es je 200 Euro für die Klassenkasse.</w:t>
      </w:r>
      <w:bookmarkStart w:id="0" w:name="_GoBack"/>
      <w:bookmarkEnd w:id="0"/>
    </w:p>
    <w:sectPr w:rsidR="001A0551" w:rsidRPr="001A05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E6B71"/>
    <w:multiLevelType w:val="multilevel"/>
    <w:tmpl w:val="19809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51"/>
    <w:rsid w:val="001A0551"/>
    <w:rsid w:val="00405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A05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05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A05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0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62468">
      <w:bodyDiv w:val="1"/>
      <w:marLeft w:val="0"/>
      <w:marRight w:val="0"/>
      <w:marTop w:val="0"/>
      <w:marBottom w:val="0"/>
      <w:divBdr>
        <w:top w:val="none" w:sz="0" w:space="0" w:color="auto"/>
        <w:left w:val="none" w:sz="0" w:space="0" w:color="auto"/>
        <w:bottom w:val="none" w:sz="0" w:space="0" w:color="auto"/>
        <w:right w:val="none" w:sz="0" w:space="0" w:color="auto"/>
      </w:divBdr>
      <w:divsChild>
        <w:div w:id="2106804988">
          <w:marLeft w:val="0"/>
          <w:marRight w:val="0"/>
          <w:marTop w:val="0"/>
          <w:marBottom w:val="0"/>
          <w:divBdr>
            <w:top w:val="none" w:sz="0" w:space="0" w:color="auto"/>
            <w:left w:val="none" w:sz="0" w:space="0" w:color="auto"/>
            <w:bottom w:val="none" w:sz="0" w:space="0" w:color="auto"/>
            <w:right w:val="none" w:sz="0" w:space="0" w:color="auto"/>
          </w:divBdr>
          <w:divsChild>
            <w:div w:id="1279027854">
              <w:marLeft w:val="0"/>
              <w:marRight w:val="0"/>
              <w:marTop w:val="840"/>
              <w:marBottom w:val="480"/>
              <w:divBdr>
                <w:top w:val="none" w:sz="0" w:space="0" w:color="auto"/>
                <w:left w:val="none" w:sz="0" w:space="0" w:color="auto"/>
                <w:bottom w:val="none" w:sz="0" w:space="0" w:color="auto"/>
                <w:right w:val="none" w:sz="0" w:space="0" w:color="auto"/>
              </w:divBdr>
              <w:divsChild>
                <w:div w:id="105318393">
                  <w:marLeft w:val="0"/>
                  <w:marRight w:val="0"/>
                  <w:marTop w:val="0"/>
                  <w:marBottom w:val="0"/>
                  <w:divBdr>
                    <w:top w:val="none" w:sz="0" w:space="0" w:color="auto"/>
                    <w:left w:val="none" w:sz="0" w:space="0" w:color="auto"/>
                    <w:bottom w:val="none" w:sz="0" w:space="0" w:color="auto"/>
                    <w:right w:val="none" w:sz="0" w:space="0" w:color="auto"/>
                  </w:divBdr>
                  <w:divsChild>
                    <w:div w:id="139268985">
                      <w:marLeft w:val="0"/>
                      <w:marRight w:val="0"/>
                      <w:marTop w:val="0"/>
                      <w:marBottom w:val="225"/>
                      <w:divBdr>
                        <w:top w:val="none" w:sz="0" w:space="0" w:color="auto"/>
                        <w:left w:val="none" w:sz="0" w:space="0" w:color="auto"/>
                        <w:bottom w:val="none" w:sz="0" w:space="0" w:color="auto"/>
                        <w:right w:val="none" w:sz="0" w:space="0" w:color="auto"/>
                      </w:divBdr>
                      <w:divsChild>
                        <w:div w:id="1492062047">
                          <w:marLeft w:val="0"/>
                          <w:marRight w:val="0"/>
                          <w:marTop w:val="0"/>
                          <w:marBottom w:val="0"/>
                          <w:divBdr>
                            <w:top w:val="single" w:sz="6" w:space="4" w:color="CCCCCC"/>
                            <w:left w:val="single" w:sz="6" w:space="4" w:color="CCCCCC"/>
                            <w:bottom w:val="single" w:sz="6" w:space="4" w:color="CCCCCC"/>
                            <w:right w:val="single" w:sz="6" w:space="4" w:color="CCCCCC"/>
                          </w:divBdr>
                        </w:div>
                        <w:div w:id="699474807">
                          <w:marLeft w:val="0"/>
                          <w:marRight w:val="0"/>
                          <w:marTop w:val="0"/>
                          <w:marBottom w:val="225"/>
                          <w:divBdr>
                            <w:top w:val="none" w:sz="0" w:space="0" w:color="auto"/>
                            <w:left w:val="none" w:sz="0" w:space="0" w:color="auto"/>
                            <w:bottom w:val="none" w:sz="0" w:space="0" w:color="auto"/>
                            <w:right w:val="none" w:sz="0" w:space="0" w:color="auto"/>
                          </w:divBdr>
                        </w:div>
                        <w:div w:id="210920802">
                          <w:marLeft w:val="0"/>
                          <w:marRight w:val="0"/>
                          <w:marTop w:val="0"/>
                          <w:marBottom w:val="225"/>
                          <w:divBdr>
                            <w:top w:val="none" w:sz="0" w:space="0" w:color="auto"/>
                            <w:left w:val="none" w:sz="0" w:space="0" w:color="auto"/>
                            <w:bottom w:val="none" w:sz="0" w:space="0" w:color="auto"/>
                            <w:right w:val="none" w:sz="0" w:space="0" w:color="auto"/>
                          </w:divBdr>
                        </w:div>
                        <w:div w:id="1991324932">
                          <w:marLeft w:val="0"/>
                          <w:marRight w:val="0"/>
                          <w:marTop w:val="0"/>
                          <w:marBottom w:val="225"/>
                          <w:divBdr>
                            <w:top w:val="none" w:sz="0" w:space="0" w:color="auto"/>
                            <w:left w:val="none" w:sz="0" w:space="0" w:color="auto"/>
                            <w:bottom w:val="none" w:sz="0" w:space="0" w:color="auto"/>
                            <w:right w:val="none" w:sz="0" w:space="0" w:color="auto"/>
                          </w:divBdr>
                        </w:div>
                        <w:div w:id="16254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2580">
                  <w:marLeft w:val="0"/>
                  <w:marRight w:val="0"/>
                  <w:marTop w:val="0"/>
                  <w:marBottom w:val="0"/>
                  <w:divBdr>
                    <w:top w:val="single" w:sz="6" w:space="0" w:color="AAAAAA"/>
                    <w:left w:val="single" w:sz="6" w:space="0" w:color="AAAAAA"/>
                    <w:bottom w:val="single" w:sz="6" w:space="0" w:color="AAAAAA"/>
                    <w:right w:val="single" w:sz="6" w:space="0" w:color="AAAAAA"/>
                  </w:divBdr>
                  <w:divsChild>
                    <w:div w:id="1629512561">
                      <w:marLeft w:val="225"/>
                      <w:marRight w:val="225"/>
                      <w:marTop w:val="225"/>
                      <w:marBottom w:val="225"/>
                      <w:divBdr>
                        <w:top w:val="none" w:sz="0" w:space="0" w:color="auto"/>
                        <w:left w:val="none" w:sz="0" w:space="0" w:color="auto"/>
                        <w:bottom w:val="none" w:sz="0" w:space="0" w:color="auto"/>
                        <w:right w:val="none" w:sz="0" w:space="0" w:color="auto"/>
                      </w:divBdr>
                    </w:div>
                    <w:div w:id="953561110">
                      <w:marLeft w:val="0"/>
                      <w:marRight w:val="0"/>
                      <w:marTop w:val="0"/>
                      <w:marBottom w:val="0"/>
                      <w:divBdr>
                        <w:top w:val="none" w:sz="0" w:space="0" w:color="auto"/>
                        <w:left w:val="none" w:sz="0" w:space="0" w:color="auto"/>
                        <w:bottom w:val="none" w:sz="0" w:space="0" w:color="auto"/>
                        <w:right w:val="none" w:sz="0" w:space="0" w:color="auto"/>
                      </w:divBdr>
                      <w:divsChild>
                        <w:div w:id="77942767">
                          <w:marLeft w:val="0"/>
                          <w:marRight w:val="0"/>
                          <w:marTop w:val="0"/>
                          <w:marBottom w:val="0"/>
                          <w:divBdr>
                            <w:top w:val="none" w:sz="0" w:space="0" w:color="auto"/>
                            <w:left w:val="none" w:sz="0" w:space="0" w:color="auto"/>
                            <w:bottom w:val="none" w:sz="0" w:space="0" w:color="auto"/>
                            <w:right w:val="none" w:sz="0" w:space="0" w:color="auto"/>
                          </w:divBdr>
                        </w:div>
                        <w:div w:id="4039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6559">
                  <w:marLeft w:val="0"/>
                  <w:marRight w:val="0"/>
                  <w:marTop w:val="0"/>
                  <w:marBottom w:val="0"/>
                  <w:divBdr>
                    <w:top w:val="none" w:sz="0" w:space="0" w:color="auto"/>
                    <w:left w:val="none" w:sz="0" w:space="0" w:color="auto"/>
                    <w:bottom w:val="none" w:sz="0" w:space="0" w:color="auto"/>
                    <w:right w:val="none" w:sz="0" w:space="0" w:color="auto"/>
                  </w:divBdr>
                  <w:divsChild>
                    <w:div w:id="1920796955">
                      <w:marLeft w:val="0"/>
                      <w:marRight w:val="0"/>
                      <w:marTop w:val="0"/>
                      <w:marBottom w:val="0"/>
                      <w:divBdr>
                        <w:top w:val="none" w:sz="0" w:space="0" w:color="auto"/>
                        <w:left w:val="none" w:sz="0" w:space="0" w:color="auto"/>
                        <w:bottom w:val="none" w:sz="0" w:space="0" w:color="auto"/>
                        <w:right w:val="none" w:sz="0" w:space="0" w:color="auto"/>
                      </w:divBdr>
                    </w:div>
                    <w:div w:id="1808232228">
                      <w:marLeft w:val="0"/>
                      <w:marRight w:val="0"/>
                      <w:marTop w:val="0"/>
                      <w:marBottom w:val="0"/>
                      <w:divBdr>
                        <w:top w:val="none" w:sz="0" w:space="0" w:color="auto"/>
                        <w:left w:val="none" w:sz="0" w:space="0" w:color="auto"/>
                        <w:bottom w:val="none" w:sz="0" w:space="0" w:color="auto"/>
                        <w:right w:val="none" w:sz="0" w:space="0" w:color="auto"/>
                      </w:divBdr>
                    </w:div>
                  </w:divsChild>
                </w:div>
                <w:div w:id="429544010">
                  <w:marLeft w:val="0"/>
                  <w:marRight w:val="0"/>
                  <w:marTop w:val="0"/>
                  <w:marBottom w:val="0"/>
                  <w:divBdr>
                    <w:top w:val="none" w:sz="0" w:space="0" w:color="auto"/>
                    <w:left w:val="none" w:sz="0" w:space="0" w:color="auto"/>
                    <w:bottom w:val="none" w:sz="0" w:space="0" w:color="auto"/>
                    <w:right w:val="none" w:sz="0" w:space="0" w:color="auto"/>
                  </w:divBdr>
                  <w:divsChild>
                    <w:div w:id="184095946">
                      <w:marLeft w:val="0"/>
                      <w:marRight w:val="0"/>
                      <w:marTop w:val="0"/>
                      <w:marBottom w:val="0"/>
                      <w:divBdr>
                        <w:top w:val="none" w:sz="0" w:space="0" w:color="auto"/>
                        <w:left w:val="none" w:sz="0" w:space="0" w:color="auto"/>
                        <w:bottom w:val="none" w:sz="0" w:space="0" w:color="auto"/>
                        <w:right w:val="none" w:sz="0" w:space="0" w:color="auto"/>
                      </w:divBdr>
                    </w:div>
                    <w:div w:id="496582227">
                      <w:marLeft w:val="0"/>
                      <w:marRight w:val="0"/>
                      <w:marTop w:val="0"/>
                      <w:marBottom w:val="0"/>
                      <w:divBdr>
                        <w:top w:val="none" w:sz="0" w:space="0" w:color="auto"/>
                        <w:left w:val="none" w:sz="0" w:space="0" w:color="auto"/>
                        <w:bottom w:val="none" w:sz="0" w:space="0" w:color="auto"/>
                        <w:right w:val="none" w:sz="0" w:space="0" w:color="auto"/>
                      </w:divBdr>
                    </w:div>
                  </w:divsChild>
                </w:div>
                <w:div w:id="21826364">
                  <w:marLeft w:val="0"/>
                  <w:marRight w:val="0"/>
                  <w:marTop w:val="0"/>
                  <w:marBottom w:val="0"/>
                  <w:divBdr>
                    <w:top w:val="none" w:sz="0" w:space="0" w:color="auto"/>
                    <w:left w:val="none" w:sz="0" w:space="0" w:color="auto"/>
                    <w:bottom w:val="none" w:sz="0" w:space="0" w:color="auto"/>
                    <w:right w:val="none" w:sz="0" w:space="0" w:color="auto"/>
                  </w:divBdr>
                  <w:divsChild>
                    <w:div w:id="2050179698">
                      <w:marLeft w:val="0"/>
                      <w:marRight w:val="0"/>
                      <w:marTop w:val="0"/>
                      <w:marBottom w:val="0"/>
                      <w:divBdr>
                        <w:top w:val="none" w:sz="0" w:space="0" w:color="auto"/>
                        <w:left w:val="none" w:sz="0" w:space="0" w:color="auto"/>
                        <w:bottom w:val="none" w:sz="0" w:space="0" w:color="auto"/>
                        <w:right w:val="none" w:sz="0" w:space="0" w:color="auto"/>
                      </w:divBdr>
                    </w:div>
                    <w:div w:id="957755232">
                      <w:marLeft w:val="0"/>
                      <w:marRight w:val="0"/>
                      <w:marTop w:val="0"/>
                      <w:marBottom w:val="0"/>
                      <w:divBdr>
                        <w:top w:val="none" w:sz="0" w:space="0" w:color="auto"/>
                        <w:left w:val="none" w:sz="0" w:space="0" w:color="auto"/>
                        <w:bottom w:val="none" w:sz="0" w:space="0" w:color="auto"/>
                        <w:right w:val="none" w:sz="0" w:space="0" w:color="auto"/>
                      </w:divBdr>
                    </w:div>
                  </w:divsChild>
                </w:div>
                <w:div w:id="1672757254">
                  <w:marLeft w:val="0"/>
                  <w:marRight w:val="0"/>
                  <w:marTop w:val="0"/>
                  <w:marBottom w:val="0"/>
                  <w:divBdr>
                    <w:top w:val="none" w:sz="0" w:space="0" w:color="auto"/>
                    <w:left w:val="none" w:sz="0" w:space="0" w:color="auto"/>
                    <w:bottom w:val="none" w:sz="0" w:space="0" w:color="auto"/>
                    <w:right w:val="none" w:sz="0" w:space="0" w:color="auto"/>
                  </w:divBdr>
                  <w:divsChild>
                    <w:div w:id="2019655595">
                      <w:marLeft w:val="0"/>
                      <w:marRight w:val="0"/>
                      <w:marTop w:val="0"/>
                      <w:marBottom w:val="0"/>
                      <w:divBdr>
                        <w:top w:val="none" w:sz="0" w:space="0" w:color="auto"/>
                        <w:left w:val="none" w:sz="0" w:space="0" w:color="auto"/>
                        <w:bottom w:val="none" w:sz="0" w:space="0" w:color="auto"/>
                        <w:right w:val="none" w:sz="0" w:space="0" w:color="auto"/>
                      </w:divBdr>
                    </w:div>
                    <w:div w:id="72514308">
                      <w:marLeft w:val="0"/>
                      <w:marRight w:val="0"/>
                      <w:marTop w:val="0"/>
                      <w:marBottom w:val="0"/>
                      <w:divBdr>
                        <w:top w:val="none" w:sz="0" w:space="0" w:color="auto"/>
                        <w:left w:val="none" w:sz="0" w:space="0" w:color="auto"/>
                        <w:bottom w:val="none" w:sz="0" w:space="0" w:color="auto"/>
                        <w:right w:val="none" w:sz="0" w:space="0" w:color="auto"/>
                      </w:divBdr>
                    </w:div>
                  </w:divsChild>
                </w:div>
                <w:div w:id="1269893086">
                  <w:marLeft w:val="0"/>
                  <w:marRight w:val="0"/>
                  <w:marTop w:val="0"/>
                  <w:marBottom w:val="0"/>
                  <w:divBdr>
                    <w:top w:val="none" w:sz="0" w:space="0" w:color="auto"/>
                    <w:left w:val="none" w:sz="0" w:space="0" w:color="auto"/>
                    <w:bottom w:val="none" w:sz="0" w:space="0" w:color="auto"/>
                    <w:right w:val="none" w:sz="0" w:space="0" w:color="auto"/>
                  </w:divBdr>
                  <w:divsChild>
                    <w:div w:id="1317613104">
                      <w:marLeft w:val="0"/>
                      <w:marRight w:val="0"/>
                      <w:marTop w:val="0"/>
                      <w:marBottom w:val="0"/>
                      <w:divBdr>
                        <w:top w:val="none" w:sz="0" w:space="0" w:color="auto"/>
                        <w:left w:val="none" w:sz="0" w:space="0" w:color="auto"/>
                        <w:bottom w:val="none" w:sz="0" w:space="0" w:color="auto"/>
                        <w:right w:val="none" w:sz="0" w:space="0" w:color="auto"/>
                      </w:divBdr>
                    </w:div>
                    <w:div w:id="104007279">
                      <w:marLeft w:val="0"/>
                      <w:marRight w:val="0"/>
                      <w:marTop w:val="0"/>
                      <w:marBottom w:val="0"/>
                      <w:divBdr>
                        <w:top w:val="none" w:sz="0" w:space="0" w:color="auto"/>
                        <w:left w:val="none" w:sz="0" w:space="0" w:color="auto"/>
                        <w:bottom w:val="none" w:sz="0" w:space="0" w:color="auto"/>
                        <w:right w:val="none" w:sz="0" w:space="0" w:color="auto"/>
                      </w:divBdr>
                    </w:div>
                  </w:divsChild>
                </w:div>
                <w:div w:id="350882204">
                  <w:marLeft w:val="0"/>
                  <w:marRight w:val="0"/>
                  <w:marTop w:val="0"/>
                  <w:marBottom w:val="0"/>
                  <w:divBdr>
                    <w:top w:val="none" w:sz="0" w:space="0" w:color="auto"/>
                    <w:left w:val="none" w:sz="0" w:space="0" w:color="auto"/>
                    <w:bottom w:val="none" w:sz="0" w:space="0" w:color="auto"/>
                    <w:right w:val="none" w:sz="0" w:space="0" w:color="auto"/>
                  </w:divBdr>
                  <w:divsChild>
                    <w:div w:id="1473449960">
                      <w:marLeft w:val="0"/>
                      <w:marRight w:val="0"/>
                      <w:marTop w:val="0"/>
                      <w:marBottom w:val="0"/>
                      <w:divBdr>
                        <w:top w:val="none" w:sz="0" w:space="0" w:color="auto"/>
                        <w:left w:val="none" w:sz="0" w:space="0" w:color="auto"/>
                        <w:bottom w:val="none" w:sz="0" w:space="0" w:color="auto"/>
                        <w:right w:val="none" w:sz="0" w:space="0" w:color="auto"/>
                      </w:divBdr>
                    </w:div>
                    <w:div w:id="1274240961">
                      <w:marLeft w:val="0"/>
                      <w:marRight w:val="0"/>
                      <w:marTop w:val="0"/>
                      <w:marBottom w:val="0"/>
                      <w:divBdr>
                        <w:top w:val="none" w:sz="0" w:space="0" w:color="auto"/>
                        <w:left w:val="none" w:sz="0" w:space="0" w:color="auto"/>
                        <w:bottom w:val="none" w:sz="0" w:space="0" w:color="auto"/>
                        <w:right w:val="none" w:sz="0" w:space="0" w:color="auto"/>
                      </w:divBdr>
                    </w:div>
                  </w:divsChild>
                </w:div>
                <w:div w:id="2112388554">
                  <w:marLeft w:val="0"/>
                  <w:marRight w:val="0"/>
                  <w:marTop w:val="0"/>
                  <w:marBottom w:val="0"/>
                  <w:divBdr>
                    <w:top w:val="none" w:sz="0" w:space="0" w:color="auto"/>
                    <w:left w:val="none" w:sz="0" w:space="0" w:color="auto"/>
                    <w:bottom w:val="none" w:sz="0" w:space="0" w:color="auto"/>
                    <w:right w:val="none" w:sz="0" w:space="0" w:color="auto"/>
                  </w:divBdr>
                  <w:divsChild>
                    <w:div w:id="1021005251">
                      <w:marLeft w:val="0"/>
                      <w:marRight w:val="0"/>
                      <w:marTop w:val="0"/>
                      <w:marBottom w:val="0"/>
                      <w:divBdr>
                        <w:top w:val="none" w:sz="0" w:space="0" w:color="auto"/>
                        <w:left w:val="none" w:sz="0" w:space="0" w:color="auto"/>
                        <w:bottom w:val="none" w:sz="0" w:space="0" w:color="auto"/>
                        <w:right w:val="none" w:sz="0" w:space="0" w:color="auto"/>
                      </w:divBdr>
                    </w:div>
                    <w:div w:id="1625581318">
                      <w:marLeft w:val="0"/>
                      <w:marRight w:val="0"/>
                      <w:marTop w:val="0"/>
                      <w:marBottom w:val="0"/>
                      <w:divBdr>
                        <w:top w:val="none" w:sz="0" w:space="0" w:color="auto"/>
                        <w:left w:val="none" w:sz="0" w:space="0" w:color="auto"/>
                        <w:bottom w:val="none" w:sz="0" w:space="0" w:color="auto"/>
                        <w:right w:val="none" w:sz="0" w:space="0" w:color="auto"/>
                      </w:divBdr>
                    </w:div>
                  </w:divsChild>
                </w:div>
                <w:div w:id="2096390246">
                  <w:marLeft w:val="0"/>
                  <w:marRight w:val="0"/>
                  <w:marTop w:val="0"/>
                  <w:marBottom w:val="0"/>
                  <w:divBdr>
                    <w:top w:val="none" w:sz="0" w:space="0" w:color="auto"/>
                    <w:left w:val="none" w:sz="0" w:space="0" w:color="auto"/>
                    <w:bottom w:val="none" w:sz="0" w:space="0" w:color="auto"/>
                    <w:right w:val="none" w:sz="0" w:space="0" w:color="auto"/>
                  </w:divBdr>
                  <w:divsChild>
                    <w:div w:id="168500940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sse.vorarlberg.at/thumbnails_att/mittel/27312.jpe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Direktion</dc:creator>
  <cp:lastModifiedBy>Direktion</cp:lastModifiedBy>
  <cp:revision>1</cp:revision>
  <dcterms:created xsi:type="dcterms:W3CDTF">2016-04-17T14:31:00Z</dcterms:created>
  <dcterms:modified xsi:type="dcterms:W3CDTF">2016-04-17T14:32:00Z</dcterms:modified>
</cp:coreProperties>
</file>